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临床医学院实训中心各教室功能定位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2070" w:tblpY="20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3810"/>
        <w:gridCol w:w="3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  <w:gridSpan w:val="3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北苑7号楼2F&amp;3F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1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教室</w:t>
            </w:r>
          </w:p>
        </w:tc>
        <w:tc>
          <w:tcPr>
            <w:tcW w:w="381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功能定位</w:t>
            </w:r>
          </w:p>
        </w:tc>
        <w:tc>
          <w:tcPr>
            <w:tcW w:w="334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功能描述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201</w:t>
            </w:r>
          </w:p>
        </w:tc>
        <w:tc>
          <w:tcPr>
            <w:tcW w:w="381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灾难模拟现场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Disaster Simulation Lab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34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主要用于 NDLS 课程培训，模拟各类灾难场景，如地震、火灾、车祸等，以及 BLS 培训。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209</w:t>
            </w:r>
          </w:p>
        </w:tc>
        <w:tc>
          <w:tcPr>
            <w:tcW w:w="381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网络学习中心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Web-based Learning Center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34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主要用于基于网络进行的学习，包括读片、心电图读图、各类题库考核等。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301</w:t>
            </w:r>
          </w:p>
        </w:tc>
        <w:tc>
          <w:tcPr>
            <w:tcW w:w="381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模拟重症监护室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ICU Simulation Lab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34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主要用于成人综合重症能力训练和ACLS 课程培训，内含四个大型高仿真模拟人，全程录像监控的模拟实训中心。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303</w:t>
            </w:r>
          </w:p>
        </w:tc>
        <w:tc>
          <w:tcPr>
            <w:tcW w:w="381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儿科和妇产科综合模拟实训室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Integrated Simulation Lab of Gynaecology and Obstetrics,Pediatric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34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主要用于儿科、妇产科和新生儿模拟训练课程，如PEPP 课程，儿科重症病例训练等。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305</w:t>
            </w:r>
          </w:p>
        </w:tc>
        <w:tc>
          <w:tcPr>
            <w:tcW w:w="381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诊断实训室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Diagnostic Training Room</w:t>
            </w:r>
          </w:p>
        </w:tc>
        <w:tc>
          <w:tcPr>
            <w:tcW w:w="334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主要用于诊断学的体格检查实训操作，也可以用于心电图机器的实训练习。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307-308</w:t>
            </w:r>
          </w:p>
        </w:tc>
        <w:tc>
          <w:tcPr>
            <w:tcW w:w="3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心肺腹模拟体检实训室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Heart &amp; Lung &amp; Abdomen Examination Simulation Lab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34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含20台心肺腹听诊学生机，可听诊正常和病理性的各种声音，也可在机器上进行听诊考试练习。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309</w:t>
            </w:r>
          </w:p>
        </w:tc>
        <w:tc>
          <w:tcPr>
            <w:tcW w:w="3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多功能实训室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Multi-Function Training Lab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34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主要用于体格检查、心电图操作等实训课，也可用于理论小讲课、小组讨论等。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mMTZlMGEwYTQyM2M2NGE3YmYwZWQ3M2EyMmE3NGEifQ=="/>
  </w:docVars>
  <w:rsids>
    <w:rsidRoot w:val="42F17616"/>
    <w:rsid w:val="024000B2"/>
    <w:rsid w:val="19646CA2"/>
    <w:rsid w:val="1BC00AD5"/>
    <w:rsid w:val="42F17616"/>
    <w:rsid w:val="59145F47"/>
    <w:rsid w:val="6A8120E5"/>
    <w:rsid w:val="7D58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">
    <w:name w:val="font31"/>
    <w:basedOn w:val="4"/>
    <w:uiPriority w:val="0"/>
    <w:rPr>
      <w:rFonts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597</Characters>
  <Lines>0</Lines>
  <Paragraphs>0</Paragraphs>
  <TotalTime>19</TotalTime>
  <ScaleCrop>false</ScaleCrop>
  <LinksUpToDate>false</LinksUpToDate>
  <CharactersWithSpaces>634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2022-08-15T03:20:00Z</dcterms:created>
  <dc:creator>苹果小管家</dc:creator>
  <cp:lastModifiedBy>苹果小管家</cp:lastModifiedBy>
  <dcterms:modified xsi:type="dcterms:W3CDTF">2022-08-15T03:51:38Z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F02E2B9646E0458D9BD36AE3C3AAB9EF</vt:lpwstr>
  </property>
</Properties>
</file>